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AB1E13">
      <w:r>
        <w:fldChar w:fldCharType="begin"/>
      </w:r>
      <w:r>
        <w:instrText xml:space="preserve"> HYPERLINK "http://www.slka.ru/files/zok/og/tarif2018.xls" </w:instrText>
      </w:r>
      <w:r>
        <w:fldChar w:fldCharType="separate"/>
      </w:r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 xml:space="preserve">"1. Информация о предложении об установлении цен (тарифов) на услугу по передаче </w:t>
      </w:r>
      <w:proofErr w:type="spellStart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эл</w:t>
      </w:r>
      <w:proofErr w:type="gramStart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.э</w:t>
      </w:r>
      <w:proofErr w:type="gramEnd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нергии</w:t>
      </w:r>
      <w:proofErr w:type="spellEnd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 xml:space="preserve"> на 2018год"</w:t>
      </w:r>
      <w:r>
        <w:fldChar w:fldCharType="end"/>
      </w:r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AD"/>
    <w:rsid w:val="000B4196"/>
    <w:rsid w:val="00537E3A"/>
    <w:rsid w:val="00702DFB"/>
    <w:rsid w:val="00752BAD"/>
    <w:rsid w:val="00A422E5"/>
    <w:rsid w:val="00AB1E13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E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2020-06-03T08:25:00Z</dcterms:created>
  <dcterms:modified xsi:type="dcterms:W3CDTF">2020-06-03T08:25:00Z</dcterms:modified>
</cp:coreProperties>
</file>